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22FE" w14:textId="77777777" w:rsidR="009A0A1E" w:rsidRDefault="009A0A1E" w:rsidP="002410C2">
      <w:pPr>
        <w:tabs>
          <w:tab w:val="left" w:pos="1113"/>
        </w:tabs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B87BA9F" w14:textId="008223EF" w:rsidR="00115910" w:rsidRPr="002964DA" w:rsidRDefault="00B715B4" w:rsidP="002410C2">
      <w:pPr>
        <w:tabs>
          <w:tab w:val="left" w:pos="1113"/>
        </w:tabs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2410C2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</w:p>
    <w:p w14:paraId="28A7E1F1" w14:textId="03AA1998" w:rsidR="001B04E9" w:rsidRPr="002964DA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6D39AE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EM </w:t>
      </w:r>
      <w:r w:rsidR="002410C2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18</w:t>
      </w:r>
      <w:r w:rsidR="00C71BE4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2E0431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MAIO</w:t>
      </w:r>
      <w:r w:rsidR="00C71BE4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</w:t>
      </w:r>
      <w:r w:rsidR="00084662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2E0431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 UM</w:t>
      </w:r>
      <w:r w:rsidR="001B04E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7FADE128" w:rsidR="009D7A48" w:rsidRPr="002964DA" w:rsidRDefault="001B04E9" w:rsidP="0010077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2E0431" w:rsidRPr="002964DA">
        <w:rPr>
          <w:rFonts w:ascii="Arial" w:eastAsia="Times New Roman" w:hAnsi="Arial" w:cs="Arial"/>
          <w:sz w:val="24"/>
          <w:szCs w:val="24"/>
          <w:lang w:eastAsia="ar-SA"/>
        </w:rPr>
        <w:t>treze horas e trinta minutos</w:t>
      </w:r>
      <w:r w:rsidR="001F1EA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670E" w:rsidRPr="002964DA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100779" w:rsidRPr="002964DA">
        <w:rPr>
          <w:rFonts w:ascii="Arial" w:eastAsia="Times New Roman" w:hAnsi="Arial" w:cs="Arial"/>
          <w:sz w:val="24"/>
          <w:szCs w:val="24"/>
          <w:lang w:eastAsia="ar-SA"/>
        </w:rPr>
        <w:t>dezoito</w:t>
      </w:r>
      <w:r w:rsidR="00E93C3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E05D76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E0431" w:rsidRPr="002964DA">
        <w:rPr>
          <w:rFonts w:ascii="Arial" w:eastAsia="Times New Roman" w:hAnsi="Arial" w:cs="Arial"/>
          <w:sz w:val="24"/>
          <w:szCs w:val="24"/>
          <w:lang w:eastAsia="ar-SA"/>
        </w:rPr>
        <w:t>maio</w:t>
      </w:r>
      <w:r w:rsidR="00381812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CE465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dois mil e </w:t>
      </w:r>
      <w:r w:rsidR="008B1EE8" w:rsidRPr="002964DA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2E043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2964D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C0227B" w:rsidRPr="002964DA">
        <w:rPr>
          <w:rFonts w:ascii="Arial" w:eastAsia="Times New Roman" w:hAnsi="Arial" w:cs="Arial"/>
          <w:sz w:val="24"/>
          <w:szCs w:val="24"/>
          <w:lang w:eastAsia="ar-SA"/>
        </w:rPr>
        <w:t>de forma remota</w:t>
      </w:r>
      <w:r w:rsidR="00CF396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o Conselho Deliberativo do Instituto de Macromoléculas Professora Eloisa Mano</w:t>
      </w:r>
      <w:r w:rsidR="00EE5523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2964DA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com a palavra, 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2964DA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2964DA">
        <w:rPr>
          <w:rFonts w:ascii="Arial" w:eastAsia="Times New Roman" w:hAnsi="Arial" w:cs="Arial"/>
          <w:sz w:val="24"/>
          <w:szCs w:val="24"/>
          <w:lang w:eastAsia="ar-SA"/>
        </w:rPr>
        <w:t>, tendo como pauta</w:t>
      </w:r>
      <w:r w:rsidR="00100779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10077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FA3233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CA61B5" w:rsidRPr="002964DA">
        <w:rPr>
          <w:rFonts w:ascii="Arial" w:eastAsia="Times New Roman" w:hAnsi="Arial" w:cs="Arial"/>
          <w:sz w:val="24"/>
          <w:szCs w:val="24"/>
          <w:lang w:eastAsia="ar-SA"/>
        </w:rPr>
        <w:t>Informes da Direção</w:t>
      </w:r>
      <w:r w:rsidR="00C0227B" w:rsidRPr="002964DA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100779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</w:t>
      </w:r>
      <w:r w:rsidR="00E252E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° item:</w:t>
      </w:r>
      <w:r w:rsidR="00477E38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477E38" w:rsidRPr="002964DA">
        <w:rPr>
          <w:rFonts w:ascii="Arial" w:eastAsia="Times New Roman" w:hAnsi="Arial" w:cs="Arial"/>
          <w:sz w:val="24"/>
          <w:szCs w:val="24"/>
          <w:lang w:eastAsia="ar-SA"/>
        </w:rPr>
        <w:t>Alocação dos docentes e funcionários técnico-administrativos-SEI UFRJ</w:t>
      </w:r>
      <w:r w:rsidR="00100779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100779" w:rsidRPr="002964DA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FA3233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477E38" w:rsidRPr="002964DA">
        <w:rPr>
          <w:rFonts w:ascii="Helvetica" w:hAnsi="Helvetica"/>
          <w:sz w:val="24"/>
          <w:szCs w:val="24"/>
          <w:shd w:val="clear" w:color="auto" w:fill="FFFFFF"/>
        </w:rPr>
        <w:t>Prorrogação do período da Coordenação de Pós-Graduação até dezembro</w:t>
      </w:r>
      <w:r w:rsidR="00585108" w:rsidRPr="002964DA">
        <w:rPr>
          <w:rFonts w:ascii="Helvetica" w:hAnsi="Helvetica"/>
          <w:sz w:val="24"/>
          <w:szCs w:val="24"/>
          <w:shd w:val="clear" w:color="auto" w:fill="FFFFFF"/>
        </w:rPr>
        <w:t xml:space="preserve"> de 2021</w:t>
      </w:r>
      <w:r w:rsidR="00477E38" w:rsidRPr="002964DA">
        <w:rPr>
          <w:rFonts w:ascii="Helvetica" w:hAnsi="Helvetica"/>
          <w:sz w:val="24"/>
          <w:szCs w:val="24"/>
          <w:shd w:val="clear" w:color="auto" w:fill="FFFFFF"/>
        </w:rPr>
        <w:t xml:space="preserve">; </w:t>
      </w:r>
      <w:r w:rsidR="00477E38" w:rsidRPr="002964DA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477E38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100779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Formação de banca </w:t>
      </w:r>
      <w:r w:rsidR="00477E38" w:rsidRPr="002964DA">
        <w:rPr>
          <w:rFonts w:ascii="Arial" w:eastAsia="Times New Roman" w:hAnsi="Arial" w:cs="Arial"/>
          <w:sz w:val="24"/>
          <w:szCs w:val="24"/>
          <w:lang w:eastAsia="ar-SA"/>
        </w:rPr>
        <w:t>para a Progressão Funcional da</w:t>
      </w:r>
      <w:r w:rsidR="00690E4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Professora</w:t>
      </w:r>
      <w:r w:rsidR="00477E3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Ana Lúcia Nazareth da Silva de Associado I para Associado II</w:t>
      </w:r>
      <w:r w:rsidR="00FA3233" w:rsidRPr="002964D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690E4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90E48" w:rsidRPr="002964DA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690E48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690E48" w:rsidRPr="002964DA">
        <w:rPr>
          <w:rFonts w:ascii="Arial" w:eastAsia="Times New Roman" w:hAnsi="Arial" w:cs="Arial"/>
          <w:sz w:val="24"/>
          <w:szCs w:val="24"/>
          <w:lang w:eastAsia="ar-SA"/>
        </w:rPr>
        <w:t>Formação de banca para a Progressão Funcional do Professor Emerson Oliveira da Silva de Associado I para Associado II.</w:t>
      </w:r>
      <w:r w:rsidR="00A1015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No </w:t>
      </w:r>
      <w:r w:rsidR="00EB430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1° item: </w:t>
      </w:r>
      <w:r w:rsidR="001D5BB7" w:rsidRPr="002964DA">
        <w:rPr>
          <w:rFonts w:ascii="Arial" w:eastAsia="Times New Roman" w:hAnsi="Arial" w:cs="Arial"/>
          <w:sz w:val="24"/>
          <w:szCs w:val="24"/>
          <w:lang w:eastAsia="ar-SA"/>
        </w:rPr>
        <w:t>a)</w:t>
      </w:r>
      <w:r w:rsidR="001D5BB7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>A Professora Maria Inês Bruno Tavares</w:t>
      </w:r>
      <w:r w:rsidR="00FA3233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D5BB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informou 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o Evento Anual Semana de Nanotecnologia 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do IMA 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>será de 25 a 27 de maio e, está aberta a submissão de trabalhos</w:t>
      </w:r>
      <w:r w:rsidR="00690E48" w:rsidRPr="002964DA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b</w:t>
      </w:r>
      <w:r w:rsidR="001D5BB7" w:rsidRPr="002964DA">
        <w:rPr>
          <w:rFonts w:ascii="Arial" w:eastAsia="Times New Roman" w:hAnsi="Arial" w:cs="Arial"/>
          <w:sz w:val="24"/>
          <w:szCs w:val="24"/>
          <w:lang w:eastAsia="ar-SA"/>
        </w:rPr>
        <w:t>) Informou</w:t>
      </w:r>
      <w:r w:rsidR="00100779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também 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>que a verba destinada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este ano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para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a Unidade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foi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de R$ 39.176,06 (trinta e nove mil cento e setenta e seis reais e seis centavos) para consumo e R$ 414,84 (quatrocentos e quatorze reais e oitenta e quatro centavos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para serviços,</w:t>
      </w:r>
      <w:r w:rsidR="00C2427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90E48" w:rsidRPr="002964DA">
        <w:rPr>
          <w:rFonts w:ascii="Arial" w:eastAsia="Times New Roman" w:hAnsi="Arial" w:cs="Arial"/>
          <w:sz w:val="24"/>
          <w:szCs w:val="24"/>
          <w:lang w:eastAsia="ar-SA"/>
        </w:rPr>
        <w:t>c)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 Informou ainda que q</w:t>
      </w:r>
      <w:r w:rsidR="00CC3251" w:rsidRPr="002964DA">
        <w:rPr>
          <w:rFonts w:ascii="Arial" w:eastAsia="Times New Roman" w:hAnsi="Arial" w:cs="Arial"/>
          <w:sz w:val="24"/>
          <w:szCs w:val="24"/>
          <w:lang w:eastAsia="ar-SA"/>
        </w:rPr>
        <w:t>uanto a parcela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C3251" w:rsidRPr="002964DA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="00690E4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CIP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 destinada ao IMA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, dever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á ser feito um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pro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jeto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que integre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 o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ensino, 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pesquisa e 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extensão para 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Uni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dade, focando em infraestrutura. Este deverá ser parte de um processo que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seguir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>á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todos os trâmites de um projeto submetido a UFRJ</w:t>
      </w:r>
      <w:r w:rsidR="008D0D05" w:rsidRPr="002964DA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aproveito a oportunidade para convidar</w:t>
      </w:r>
      <w:r w:rsidR="008D0D0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os coordenadores de Extensão, Graduação, Pós-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>Graduação L</w:t>
      </w:r>
      <w:r w:rsidR="008D0D0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ato 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8D0D0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ensu e 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>Pós-</w:t>
      </w:r>
      <w:r w:rsidR="008D0D05" w:rsidRPr="002964DA">
        <w:rPr>
          <w:rFonts w:ascii="Arial" w:eastAsia="Times New Roman" w:hAnsi="Arial" w:cs="Arial"/>
          <w:sz w:val="24"/>
          <w:szCs w:val="24"/>
          <w:lang w:eastAsia="ar-SA"/>
        </w:rPr>
        <w:t>Graduação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380AA2">
        <w:rPr>
          <w:rFonts w:ascii="Arial" w:eastAsia="Times New Roman" w:hAnsi="Arial" w:cs="Arial"/>
          <w:sz w:val="24"/>
          <w:szCs w:val="24"/>
          <w:lang w:eastAsia="ar-SA"/>
        </w:rPr>
        <w:t>Strict</w:t>
      </w:r>
      <w:proofErr w:type="spellEnd"/>
      <w:r w:rsidR="00380AA2">
        <w:rPr>
          <w:rFonts w:ascii="Arial" w:eastAsia="Times New Roman" w:hAnsi="Arial" w:cs="Arial"/>
          <w:sz w:val="24"/>
          <w:szCs w:val="24"/>
          <w:lang w:eastAsia="ar-SA"/>
        </w:rPr>
        <w:t xml:space="preserve"> sensu</w:t>
      </w:r>
      <w:r w:rsidR="008D0D0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para nos reunirmos nesta sexta-feira para discutirmos as bases do Projeto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="008D0D05" w:rsidRPr="002964DA">
        <w:rPr>
          <w:rFonts w:ascii="Arial" w:eastAsia="Times New Roman" w:hAnsi="Arial" w:cs="Arial"/>
          <w:sz w:val="24"/>
          <w:szCs w:val="24"/>
          <w:lang w:eastAsia="ar-SA"/>
        </w:rPr>
        <w:t>que depois será enviado aos conselheiros para avaliação e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>, conforme as regras deverá ser aprovado em CODIMA e nas outras Instâncias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430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83D5B" w:rsidRPr="002964DA">
        <w:rPr>
          <w:rFonts w:ascii="Arial" w:hAnsi="Arial" w:cs="Arial"/>
          <w:sz w:val="24"/>
          <w:szCs w:val="24"/>
        </w:rPr>
        <w:t xml:space="preserve">Após os informes da Direção a Professora Maria Inês Bruno Tavares perguntou aos conselheiros se alguém queria dar algum informe, </w:t>
      </w:r>
      <w:r w:rsidR="002E258D">
        <w:rPr>
          <w:rFonts w:ascii="Arial" w:hAnsi="Arial" w:cs="Arial"/>
          <w:sz w:val="24"/>
          <w:szCs w:val="24"/>
        </w:rPr>
        <w:t>e a representa dos funcionários</w:t>
      </w:r>
      <w:r w:rsidR="009D025F">
        <w:rPr>
          <w:rFonts w:ascii="Arial" w:hAnsi="Arial" w:cs="Arial"/>
          <w:sz w:val="24"/>
          <w:szCs w:val="24"/>
        </w:rPr>
        <w:t xml:space="preserve"> </w:t>
      </w:r>
      <w:r w:rsidR="002E258D">
        <w:rPr>
          <w:rFonts w:ascii="Arial" w:hAnsi="Arial" w:cs="Arial"/>
          <w:sz w:val="24"/>
          <w:szCs w:val="24"/>
        </w:rPr>
        <w:t>Juliana Pereira informou que o DSC apresentou novamente problemas, e que após as avaliações indicadas pelo técnico, se não voltar a funcionar deveremos solicitar a visita do mesmo. Após</w:t>
      </w:r>
      <w:r w:rsidR="00783D5B" w:rsidRPr="002964DA">
        <w:rPr>
          <w:rFonts w:ascii="Arial" w:hAnsi="Arial" w:cs="Arial"/>
          <w:sz w:val="24"/>
          <w:szCs w:val="24"/>
        </w:rPr>
        <w:t xml:space="preserve"> passou-se ao segundo item de pauta. O </w:t>
      </w:r>
      <w:r w:rsidR="00783D5B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item</w:t>
      </w:r>
      <w:r w:rsidR="00783D5B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83D5B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2°</w:t>
      </w:r>
      <w:r w:rsidR="001735D6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735D6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de pauta versava sobre a Alocação dos docentes e funcionários técnico-administrativos-SEI UFRJ, para tanto </w:t>
      </w:r>
      <w:r w:rsidR="00070593">
        <w:rPr>
          <w:rFonts w:ascii="Arial" w:eastAsia="Times New Roman" w:hAnsi="Arial" w:cs="Arial"/>
          <w:sz w:val="24"/>
          <w:szCs w:val="24"/>
          <w:lang w:eastAsia="ar-SA"/>
        </w:rPr>
        <w:t xml:space="preserve">de acordo com o organograma do IMA os professores serão alocados no </w:t>
      </w:r>
      <w:r w:rsidR="009D025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070593">
        <w:rPr>
          <w:rFonts w:ascii="Arial" w:eastAsia="Times New Roman" w:hAnsi="Arial" w:cs="Arial"/>
          <w:sz w:val="24"/>
          <w:szCs w:val="24"/>
          <w:lang w:eastAsia="ar-SA"/>
        </w:rPr>
        <w:t>rograma de Pós-graduação, conform</w:t>
      </w:r>
      <w:r w:rsidR="002466A6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5453E9">
        <w:rPr>
          <w:rFonts w:ascii="Arial" w:eastAsia="Times New Roman" w:hAnsi="Arial" w:cs="Arial"/>
          <w:sz w:val="24"/>
          <w:szCs w:val="24"/>
          <w:lang w:eastAsia="ar-SA"/>
        </w:rPr>
        <w:t xml:space="preserve"> sua localização no IMA,</w:t>
      </w:r>
      <w:r w:rsidR="00070593">
        <w:rPr>
          <w:rFonts w:ascii="Arial" w:eastAsia="Times New Roman" w:hAnsi="Arial" w:cs="Arial"/>
          <w:sz w:val="24"/>
          <w:szCs w:val="24"/>
          <w:lang w:eastAsia="ar-SA"/>
        </w:rPr>
        <w:t xml:space="preserve"> a maioria que já está</w:t>
      </w:r>
      <w:r w:rsidR="005453E9">
        <w:rPr>
          <w:rFonts w:ascii="Arial" w:eastAsia="Times New Roman" w:hAnsi="Arial" w:cs="Arial"/>
          <w:sz w:val="24"/>
          <w:szCs w:val="24"/>
          <w:lang w:eastAsia="ar-SA"/>
        </w:rPr>
        <w:t xml:space="preserve"> correto</w:t>
      </w:r>
      <w:r w:rsidR="00070593">
        <w:rPr>
          <w:rFonts w:ascii="Arial" w:eastAsia="Times New Roman" w:hAnsi="Arial" w:cs="Arial"/>
          <w:sz w:val="24"/>
          <w:szCs w:val="24"/>
          <w:lang w:eastAsia="ar-SA"/>
        </w:rPr>
        <w:t>. E os técnicos administrativos de laboratório serão lotados nos respectivos laboratórios</w:t>
      </w:r>
      <w:r w:rsidR="005453E9">
        <w:rPr>
          <w:rFonts w:ascii="Arial" w:eastAsia="Times New Roman" w:hAnsi="Arial" w:cs="Arial"/>
          <w:sz w:val="24"/>
          <w:szCs w:val="24"/>
          <w:lang w:eastAsia="ar-SA"/>
        </w:rPr>
        <w:t xml:space="preserve"> e seções</w:t>
      </w:r>
      <w:r w:rsidR="00070593">
        <w:rPr>
          <w:rFonts w:ascii="Arial" w:eastAsia="Times New Roman" w:hAnsi="Arial" w:cs="Arial"/>
          <w:sz w:val="24"/>
          <w:szCs w:val="24"/>
          <w:lang w:eastAsia="ar-SA"/>
        </w:rPr>
        <w:t xml:space="preserve">. O organograma atualizado será 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encaminhado a Pr4 </w:t>
      </w:r>
      <w:r w:rsidR="00070593">
        <w:rPr>
          <w:rFonts w:ascii="Arial" w:eastAsia="Times New Roman" w:hAnsi="Arial" w:cs="Arial"/>
          <w:sz w:val="24"/>
          <w:szCs w:val="24"/>
          <w:lang w:eastAsia="ar-SA"/>
        </w:rPr>
        <w:t>para devidas corr</w:t>
      </w:r>
      <w:r w:rsidR="00380AA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070593">
        <w:rPr>
          <w:rFonts w:ascii="Arial" w:eastAsia="Times New Roman" w:hAnsi="Arial" w:cs="Arial"/>
          <w:sz w:val="24"/>
          <w:szCs w:val="24"/>
          <w:lang w:eastAsia="ar-SA"/>
        </w:rPr>
        <w:t>ções</w:t>
      </w:r>
      <w:r w:rsidR="005453E9">
        <w:rPr>
          <w:rFonts w:ascii="Arial" w:eastAsia="Times New Roman" w:hAnsi="Arial" w:cs="Arial"/>
          <w:sz w:val="24"/>
          <w:szCs w:val="24"/>
          <w:lang w:eastAsia="ar-SA"/>
        </w:rPr>
        <w:t xml:space="preserve"> e provid</w:t>
      </w:r>
      <w:r w:rsidR="001A63FD">
        <w:rPr>
          <w:rFonts w:ascii="Arial" w:eastAsia="Times New Roman" w:hAnsi="Arial" w:cs="Arial"/>
          <w:sz w:val="24"/>
          <w:szCs w:val="24"/>
          <w:lang w:eastAsia="ar-SA"/>
        </w:rPr>
        <w:t>ências.</w:t>
      </w:r>
      <w:r w:rsidR="00A1616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No </w:t>
      </w:r>
      <w:r w:rsidR="00EB430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item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17E31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EB430F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</w:t>
      </w:r>
      <w:r w:rsidR="00585108" w:rsidRPr="002964DA">
        <w:rPr>
          <w:rFonts w:ascii="Arial" w:eastAsia="Times New Roman" w:hAnsi="Arial" w:cs="Arial"/>
          <w:sz w:val="24"/>
          <w:szCs w:val="24"/>
          <w:lang w:eastAsia="ar-SA"/>
        </w:rPr>
        <w:t>que</w:t>
      </w:r>
      <w:r w:rsidR="00BC2392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fala</w:t>
      </w:r>
      <w:r w:rsidR="001A63FD">
        <w:rPr>
          <w:rFonts w:ascii="Arial" w:eastAsia="Times New Roman" w:hAnsi="Arial" w:cs="Arial"/>
          <w:sz w:val="24"/>
          <w:szCs w:val="24"/>
          <w:lang w:eastAsia="ar-SA"/>
        </w:rPr>
        <w:t>va</w:t>
      </w:r>
      <w:r w:rsidR="00BC2392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sobre</w:t>
      </w:r>
      <w:r w:rsidR="00585108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a proposta de prorrogação da Coordenação de Pós-Graduação por seis meses, até dezembro de 2021,</w:t>
      </w:r>
      <w:r w:rsidR="001A63FD">
        <w:rPr>
          <w:rFonts w:ascii="Arial" w:eastAsia="Times New Roman" w:hAnsi="Arial" w:cs="Arial"/>
          <w:sz w:val="24"/>
          <w:szCs w:val="24"/>
          <w:lang w:eastAsia="pt-BR"/>
        </w:rPr>
        <w:t xml:space="preserve"> foi explicado que essa mudança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se faz necessária </w:t>
      </w:r>
      <w:r w:rsidR="001A63FD">
        <w:rPr>
          <w:rFonts w:ascii="Arial" w:eastAsia="Times New Roman" w:hAnsi="Arial" w:cs="Arial"/>
          <w:sz w:val="24"/>
          <w:szCs w:val="24"/>
          <w:lang w:eastAsia="pt-BR"/>
        </w:rPr>
        <w:t xml:space="preserve">não só para que todos coordenador inicie no início do ano, mas como também devido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a situação financeira imposta a UFRJ. A Unidade recebeu a quantia de</w:t>
      </w:r>
      <w:r w:rsidR="00BC2392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R$ 39.176,06 (trinta e nove mil cento e setenta e seis reais e seis centavos) para consumo e R$ 414,84 (quatrocentos e quatorze reais e oitenta e quatro centavos) para serviços; esta verba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deve ser gasta até outubro/novembro quando do final do período de empenho. 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>Vale ressaltar que a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coordenação, independente do Coordenador 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tem verba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>que pode ser usada para manutenção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de equipamentos, por exemplo, assim como pequenas necessidades eventuais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>. Entretanto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, a mudança de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coordenação exatamente após o recebimento da verba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 torna necessário que a verba que, por ventura 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>não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 tenha sido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gasta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dev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  ser devolvida 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a CAPES 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e não 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>retorna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para o novo coordenador,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lembrando, quando fui coordenadora, 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>deixei uma verba a Claudia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Mansur, á época mais de 92.000,00, 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esta 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>não voltou para ela, fizemos vários memorandos e a resposta foi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 que a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verba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devolvida 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a CAPES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não retorna para outro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 coordenador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>. E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ntão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se gastarmos tudo da coordenação até julho, ficaremos sem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verba de 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 xml:space="preserve">custeio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até o próximo ano. A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credito que seja do interesse de toda a comunidade do IMA termos verba por um período longo. 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A prorrogação da Coordenação nos propiciará mantermos a 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>verba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durante este ano, caso contrário</w:t>
      </w:r>
      <w:r w:rsidR="00BC2392" w:rsidRPr="00BC2392">
        <w:rPr>
          <w:rFonts w:ascii="Arial" w:eastAsia="Times New Roman" w:hAnsi="Arial" w:cs="Arial"/>
          <w:sz w:val="24"/>
          <w:szCs w:val="24"/>
          <w:lang w:eastAsia="pt-BR"/>
        </w:rPr>
        <w:t xml:space="preserve"> não teremos verba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. Após as justificativas o item foi colocado em votação </w:t>
      </w:r>
      <w:r w:rsidR="002964DA" w:rsidRPr="002964DA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018EE" w:rsidRPr="002964DA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>rorrogação do período da coordenaç</w:t>
      </w:r>
      <w:r w:rsidR="002A0CD2">
        <w:rPr>
          <w:rFonts w:ascii="Arial" w:eastAsia="Times New Roman" w:hAnsi="Arial" w:cs="Arial"/>
          <w:sz w:val="24"/>
          <w:szCs w:val="24"/>
          <w:lang w:eastAsia="pt-BR"/>
        </w:rPr>
        <w:t>ão, que foi aprovada por maioria, com abstenção técnica do atual coordenador de Pós-Graduação</w:t>
      </w:r>
      <w:r w:rsidR="00BC2392" w:rsidRPr="002964DA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EC3D27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No item 4º 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foi proposta a</w:t>
      </w:r>
      <w:r w:rsidR="00763EE5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banca de avaliação de progressão funcional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de Professor associado I para Professor associado II 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da Professora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Ana Lucia Nazareth da Silva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, a b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anca indicada pela Direção foi, c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omo membros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efetivos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o 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>Professor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Marcos Lopes Dias do IMA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(presidente)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e as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Professora </w:t>
      </w:r>
      <w:proofErr w:type="spellStart"/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Lidia</w:t>
      </w:r>
      <w:proofErr w:type="spellEnd"/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Yokayama</w:t>
      </w:r>
      <w:proofErr w:type="spellEnd"/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 Maria Antonieta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Peixoto Gimenes Couto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c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omo membros suplentes do IMA Professora Ma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ria Inês Bruno Tavares e externo ao IMA a Professora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Andrea Salga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da EQ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, após a leitura dos membros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indicados para a composição da 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banca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da Professora Ana Lucia Nazareth da Silva 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a Professora Maria Inês Bruno Tavares perguntou aos conselheiros se havia alguma dúvida ou necessidade de esclar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>ecimentos e como não houve mani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fest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>aç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ões colocou em </w:t>
      </w:r>
      <w:r w:rsidR="00E05D76" w:rsidRPr="002964DA">
        <w:rPr>
          <w:rFonts w:ascii="Arial" w:eastAsia="Times New Roman" w:hAnsi="Arial" w:cs="Arial"/>
          <w:sz w:val="24"/>
          <w:szCs w:val="24"/>
          <w:lang w:eastAsia="ar-SA"/>
        </w:rPr>
        <w:t>votação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 a composição da banca foi</w:t>
      </w:r>
      <w:r w:rsidR="00E05D76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5D76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aprovad</w:t>
      </w:r>
      <w:r w:rsidR="00763EE5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a</w:t>
      </w:r>
      <w:r w:rsidR="00E05D76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por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>maio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ria com a abstenção técnica da P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ofessora Ana Lucia Nazareth da Silva</w:t>
      </w:r>
      <w:r w:rsidR="00647720" w:rsidRPr="002964DA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C3D27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No item 5º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foi proposta a</w:t>
      </w:r>
      <w:r w:rsidR="00EC3D27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banca de avaliação de progressão funcional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 de Professor associado I para Professor associado II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o Professor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Emerson Oliveira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da Silva, a b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anca indicada pela Direção foi c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omo membro tit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ular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do IMA Professor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Mar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ia de Fátima Vieira Marques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 e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como membro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s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titular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es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efetivo </w:t>
      </w:r>
      <w:r w:rsidR="00EB17C3" w:rsidRPr="002964DA">
        <w:rPr>
          <w:rFonts w:ascii="Arial" w:eastAsia="Times New Roman" w:hAnsi="Arial" w:cs="Arial"/>
          <w:sz w:val="24"/>
          <w:szCs w:val="24"/>
          <w:lang w:eastAsia="ar-SA"/>
        </w:rPr>
        <w:t>externos</w:t>
      </w:r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os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>Professores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Pedro Paulo </w:t>
      </w:r>
      <w:proofErr w:type="spellStart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>Merat</w:t>
      </w:r>
      <w:proofErr w:type="spellEnd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(IFRJ)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Andrea Salgado (EQ-UFRJ)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 xml:space="preserve">e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como membros suplentes do IMA Professor</w:t>
      </w:r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>Luis</w:t>
      </w:r>
      <w:proofErr w:type="spellEnd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Claudio Mendes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e </w:t>
      </w:r>
      <w:r w:rsidR="002964DA">
        <w:rPr>
          <w:rFonts w:ascii="Arial" w:eastAsia="Times New Roman" w:hAnsi="Arial" w:cs="Arial"/>
          <w:sz w:val="24"/>
          <w:szCs w:val="24"/>
          <w:lang w:eastAsia="ar-SA"/>
        </w:rPr>
        <w:t xml:space="preserve">como membro 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>extern</w:t>
      </w:r>
      <w:r w:rsidR="002964DA">
        <w:rPr>
          <w:rFonts w:ascii="Arial" w:eastAsia="Times New Roman" w:hAnsi="Arial" w:cs="Arial"/>
          <w:sz w:val="24"/>
          <w:szCs w:val="24"/>
          <w:lang w:eastAsia="ar-SA"/>
        </w:rPr>
        <w:t>o a</w:t>
      </w:r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Professora </w:t>
      </w:r>
      <w:proofErr w:type="spellStart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>Lidia</w:t>
      </w:r>
      <w:proofErr w:type="spellEnd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>Yokayama</w:t>
      </w:r>
      <w:proofErr w:type="spellEnd"/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(EQ-UFRJ)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; após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a leitura dos membros da banca a Professora Maria Inês Bruno Tavares perguntou aos conselheiros se havia alguma dúvida ou necessidade de esclarecimentos e como não houve manifestações colocou em votação e a composição da banca foi </w:t>
      </w:r>
      <w:r w:rsidR="00EC3D27"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aprovada por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C3D27" w:rsidRPr="00A338BF">
        <w:rPr>
          <w:rFonts w:ascii="Arial" w:eastAsia="Times New Roman" w:hAnsi="Arial" w:cs="Arial"/>
          <w:b/>
          <w:sz w:val="24"/>
          <w:szCs w:val="24"/>
          <w:lang w:eastAsia="ar-SA"/>
        </w:rPr>
        <w:t>maioria</w:t>
      </w:r>
      <w:r w:rsidR="00EC3D27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com a abstenção técnica da Pr</w:t>
      </w:r>
      <w:r w:rsidR="00577F4E" w:rsidRPr="002964DA">
        <w:rPr>
          <w:rFonts w:ascii="Arial" w:eastAsia="Times New Roman" w:hAnsi="Arial" w:cs="Arial"/>
          <w:sz w:val="24"/>
          <w:szCs w:val="24"/>
          <w:lang w:eastAsia="ar-SA"/>
        </w:rPr>
        <w:t>ofessor Emerson Oliveira da Silva</w:t>
      </w:r>
      <w:r w:rsidR="00B4593F" w:rsidRPr="002964DA">
        <w:rPr>
          <w:rFonts w:ascii="Arial" w:hAnsi="Arial" w:cs="Arial"/>
          <w:sz w:val="24"/>
          <w:szCs w:val="24"/>
        </w:rPr>
        <w:t xml:space="preserve">. </w:t>
      </w:r>
      <w:r w:rsidR="00BE387F" w:rsidRPr="002964DA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2964D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5B1A92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horas</w:t>
      </w:r>
      <w:r w:rsidR="008449B4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31BF" w:rsidRPr="002964DA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0331B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5B1A92" w:rsidRPr="002964DA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0331B5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449B4" w:rsidRPr="002964DA">
        <w:rPr>
          <w:rFonts w:ascii="Arial" w:eastAsia="Times New Roman" w:hAnsi="Arial" w:cs="Arial"/>
          <w:sz w:val="24"/>
          <w:szCs w:val="24"/>
          <w:lang w:eastAsia="ar-SA"/>
        </w:rPr>
        <w:t>minutos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>, e eu</w:t>
      </w:r>
      <w:r w:rsidR="00CE32A3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Emerson Oliveira da Silva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A338BF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2964DA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2964DA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763EE5" w:rsidRPr="002964DA">
        <w:rPr>
          <w:rFonts w:ascii="Arial" w:eastAsia="Times New Roman" w:hAnsi="Arial" w:cs="Arial"/>
          <w:sz w:val="24"/>
          <w:szCs w:val="24"/>
          <w:lang w:eastAsia="ar-SA"/>
        </w:rPr>
        <w:t>18</w:t>
      </w:r>
      <w:r w:rsidR="006C31B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9B393D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maio 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607EAD" w:rsidRPr="002964DA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B393D" w:rsidRPr="002964DA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2964DA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E2BA5E2" w14:textId="77777777" w:rsidR="00115910" w:rsidRPr="002964DA" w:rsidRDefault="00115910" w:rsidP="00105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EE598A" w14:textId="77777777" w:rsidR="003D2AAE" w:rsidRPr="002964DA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27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4"/>
        <w:gridCol w:w="567"/>
      </w:tblGrid>
      <w:tr w:rsidR="002964DA" w:rsidRPr="002964DA" w14:paraId="15C233F8" w14:textId="77777777" w:rsidTr="000272D8">
        <w:trPr>
          <w:trHeight w:val="198"/>
        </w:trPr>
        <w:tc>
          <w:tcPr>
            <w:tcW w:w="8704" w:type="dxa"/>
            <w:shd w:val="clear" w:color="auto" w:fill="auto"/>
            <w:vAlign w:val="center"/>
          </w:tcPr>
          <w:p w14:paraId="39852D26" w14:textId="77777777" w:rsidR="00115910" w:rsidRPr="002964DA" w:rsidRDefault="0011591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3B608F5" w14:textId="56174B4A" w:rsidR="003D2AAE" w:rsidRPr="002964DA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9604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Maria Inês Bruno Tavares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(Diretor</w:t>
            </w:r>
            <w:r w:rsidR="00A9604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54ADE29C" w14:textId="2DDB6DFD" w:rsidR="00586C63" w:rsidRPr="002964DA" w:rsidRDefault="00586C63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Emerson Oliveira da Silva (Vice-Diretor)</w:t>
            </w:r>
          </w:p>
          <w:p w14:paraId="78DC18A0" w14:textId="7801D2A6" w:rsidR="00647637" w:rsidRPr="002964DA" w:rsidRDefault="00647637" w:rsidP="009E3CE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Alexandre Carneiro Silvino (Coordenador da Extensão)</w:t>
            </w:r>
          </w:p>
          <w:p w14:paraId="29958B9B" w14:textId="72438240" w:rsidR="005C5F00" w:rsidRDefault="001C6954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C5F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Diego de Holanda Saboya Souza</w:t>
            </w:r>
            <w:r w:rsidR="005C5F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Coordenador da Pós-Graduação</w:t>
            </w:r>
            <w:r w:rsidR="005C5F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17564AB3" w14:textId="041D91CF" w:rsidR="00606097" w:rsidRDefault="001C6954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Dr.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Victor Ja</w:t>
            </w:r>
            <w:r w:rsidR="002A3B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yme </w:t>
            </w:r>
            <w:proofErr w:type="spellStart"/>
            <w:r w:rsidR="002A3B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 w:rsidR="002A3B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 </w:t>
            </w:r>
            <w:bookmarkStart w:id="0" w:name="_GoBack"/>
            <w:bookmarkEnd w:id="0"/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Pita (Coordenador do Curso de lato sensu)</w:t>
            </w:r>
          </w:p>
          <w:p w14:paraId="53AD2D8D" w14:textId="7CF82BB0" w:rsidR="00606097" w:rsidRPr="002964DA" w:rsidRDefault="00606097" w:rsidP="0060609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Claudio Mendes (Coordenador da Graduação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3018272F" w14:textId="0D0196C1" w:rsidR="00647720" w:rsidRPr="002964DA" w:rsidRDefault="0064772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proofErr w:type="spellStart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Elen</w:t>
            </w:r>
            <w:proofErr w:type="spellEnd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Acordi</w:t>
            </w:r>
            <w:proofErr w:type="spellEnd"/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Vasques Pacheco (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Professore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Titular)</w:t>
            </w:r>
          </w:p>
          <w:p w14:paraId="354DE696" w14:textId="369FADE0" w:rsidR="00A669E1" w:rsidRPr="002964DA" w:rsidRDefault="00FA0700" w:rsidP="00A669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 de Fátima Vieira Marques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Titular)</w:t>
            </w:r>
          </w:p>
          <w:p w14:paraId="0301214A" w14:textId="6AFBF145" w:rsidR="00FA0700" w:rsidRPr="002964DA" w:rsidRDefault="00606097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Ana Lucia Nazareth da Silva (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494BD279" w14:textId="52F1FB9D" w:rsidR="00FA0700" w:rsidRPr="002964DA" w:rsidRDefault="00FA070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Fernando G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E45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de Souza Junior (Representante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Associado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7355CA8F" w14:textId="5E63CE50" w:rsidR="00FA0700" w:rsidRDefault="00FA070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Lívia Rodrigues de Menezes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606097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0609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djunto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00A797DD" w14:textId="35EEC2C8" w:rsidR="00606097" w:rsidRPr="002964DA" w:rsidRDefault="00606097" w:rsidP="0060609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Luciana Spinelli Ferreira 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="001C69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djunto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034460BD" w14:textId="2842E03C" w:rsidR="00FA0700" w:rsidRPr="002964DA" w:rsidRDefault="00606097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nio </w:t>
            </w:r>
            <w:r w:rsidR="001D55A9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Oliveira 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 Paula (Representante Técnico-Adm</w:t>
            </w:r>
            <w:r w:rsidR="007379B1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istrativo)</w:t>
            </w:r>
          </w:p>
          <w:p w14:paraId="7E971526" w14:textId="1C668CDC" w:rsidR="00A669E1" w:rsidRPr="002964DA" w:rsidRDefault="00606097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Pereira</w:t>
            </w:r>
            <w:r w:rsidR="00A669E1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Técnico-Administrativo)</w:t>
            </w:r>
          </w:p>
          <w:p w14:paraId="4F19F983" w14:textId="771FC471" w:rsidR="00586C63" w:rsidRDefault="005C5F00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Lucas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Galhardo </w:t>
            </w:r>
            <w:r w:rsidR="00FA0700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Pimenta </w:t>
            </w:r>
            <w:proofErr w:type="spellStart"/>
            <w:r w:rsidR="0005229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 w:rsidR="00052294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Discente</w:t>
            </w:r>
            <w:r w:rsidR="00191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Pós-Graduação</w:t>
            </w:r>
            <w:r w:rsidR="00586C63"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25369988" w14:textId="2556F4D0" w:rsidR="00606097" w:rsidRPr="002964DA" w:rsidRDefault="00606097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Gustavo Reis Martins (Representante Discente Graduação)</w:t>
            </w:r>
          </w:p>
          <w:p w14:paraId="240B9295" w14:textId="77777777" w:rsidR="004C209E" w:rsidRPr="002964DA" w:rsidRDefault="004C209E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950EC05" w14:textId="15C10378" w:rsidR="004C209E" w:rsidRPr="002964DA" w:rsidRDefault="004C209E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Audiência:</w:t>
            </w:r>
          </w:p>
          <w:p w14:paraId="08136C8C" w14:textId="5FE5A8D3" w:rsidR="00E35307" w:rsidRDefault="00E35307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Bruno Cancela</w:t>
            </w:r>
          </w:p>
          <w:p w14:paraId="19B02CCA" w14:textId="77777777" w:rsidR="004C5848" w:rsidRDefault="004C5848" w:rsidP="004C58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 Rosendo</w:t>
            </w:r>
          </w:p>
          <w:p w14:paraId="16B2F097" w14:textId="77777777" w:rsidR="004C5848" w:rsidRPr="002964DA" w:rsidRDefault="004C5848" w:rsidP="004C58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Leila Lea Yuan Visconte</w:t>
            </w:r>
          </w:p>
          <w:p w14:paraId="23ABB5FF" w14:textId="77777777" w:rsidR="004C5848" w:rsidRDefault="004C5848" w:rsidP="004C58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Marcos Lopes Dias</w:t>
            </w:r>
          </w:p>
          <w:p w14:paraId="592021D3" w14:textId="77777777" w:rsidR="00F56907" w:rsidRDefault="00F56907" w:rsidP="00F5690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Mariana Almeida</w:t>
            </w:r>
          </w:p>
          <w:p w14:paraId="03539ED7" w14:textId="3A014C13" w:rsidR="00270143" w:rsidRDefault="00270143" w:rsidP="00F5690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Paulo</w:t>
            </w:r>
          </w:p>
          <w:p w14:paraId="5ED04C4F" w14:textId="77777777" w:rsidR="00574408" w:rsidRDefault="00574408" w:rsidP="004C58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D5DC0B7" w14:textId="77777777" w:rsidR="00270143" w:rsidRDefault="00270143" w:rsidP="004C58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EB5355" w14:textId="77777777" w:rsidR="00511019" w:rsidRPr="002964DA" w:rsidRDefault="00511019" w:rsidP="004C58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2964DA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6506BB0" w14:textId="1238B385" w:rsidR="00CE26E2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Professora Maria Inês Bruno Tavares</w:t>
      </w:r>
    </w:p>
    <w:p w14:paraId="66401A6C" w14:textId="77777777" w:rsidR="00574408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4442991F" w14:textId="77777777" w:rsidR="00574408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178639C0" w:rsidR="00453716" w:rsidRPr="002964DA" w:rsidRDefault="00E35307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Emerson Oliveira da Silva</w:t>
      </w:r>
    </w:p>
    <w:p w14:paraId="715D13F2" w14:textId="39F02019" w:rsidR="00574408" w:rsidRPr="002964DA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964DA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E35307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2964DA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p w14:paraId="1AD31C48" w14:textId="77777777" w:rsidR="00574408" w:rsidRPr="002964DA" w:rsidRDefault="00574408" w:rsidP="004E5069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p w14:paraId="2FF0C941" w14:textId="77777777" w:rsidR="00574408" w:rsidRPr="002964DA" w:rsidRDefault="00574408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sectPr w:rsidR="00574408" w:rsidRPr="002964DA" w:rsidSect="001C6954">
      <w:headerReference w:type="default" r:id="rId8"/>
      <w:pgSz w:w="11906" w:h="16838"/>
      <w:pgMar w:top="851" w:right="991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8778F" w14:textId="77777777" w:rsidR="00FC6894" w:rsidRDefault="00FC6894" w:rsidP="00DA1706">
      <w:pPr>
        <w:spacing w:after="0" w:line="240" w:lineRule="auto"/>
      </w:pPr>
      <w:r>
        <w:separator/>
      </w:r>
    </w:p>
  </w:endnote>
  <w:endnote w:type="continuationSeparator" w:id="0">
    <w:p w14:paraId="4CE6E950" w14:textId="77777777" w:rsidR="00FC6894" w:rsidRDefault="00FC6894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CF77" w14:textId="77777777" w:rsidR="00FC6894" w:rsidRDefault="00FC6894" w:rsidP="00DA1706">
      <w:pPr>
        <w:spacing w:after="0" w:line="240" w:lineRule="auto"/>
      </w:pPr>
      <w:r>
        <w:separator/>
      </w:r>
    </w:p>
  </w:footnote>
  <w:footnote w:type="continuationSeparator" w:id="0">
    <w:p w14:paraId="4BE68765" w14:textId="77777777" w:rsidR="00FC6894" w:rsidRDefault="00FC6894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475454AC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2A3B69">
      <w:rPr>
        <w:rStyle w:val="Nmerodepgina"/>
        <w:noProof/>
        <w:lang w:val="pt-BR"/>
      </w:rPr>
      <w:t>3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2410C2">
      <w:rPr>
        <w:rStyle w:val="Nmerodepgina"/>
        <w:lang w:val="pt-BR"/>
      </w:rPr>
      <w:t>18</w:t>
    </w:r>
    <w:r w:rsidR="006D39AE">
      <w:rPr>
        <w:rStyle w:val="Nmerodepgina"/>
        <w:lang w:val="pt-BR"/>
      </w:rPr>
      <w:t>/</w:t>
    </w:r>
    <w:r w:rsidR="002E0431">
      <w:rPr>
        <w:rStyle w:val="Nmerodepgina"/>
        <w:lang w:val="pt-BR"/>
      </w:rPr>
      <w:t>05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AB4F48">
      <w:rPr>
        <w:rStyle w:val="Nmerodepgina"/>
        <w:lang w:val="pt-BR"/>
      </w:rPr>
      <w:t>2</w:t>
    </w:r>
    <w:r w:rsidR="002E0431">
      <w:rPr>
        <w:rStyle w:val="Nmerodepgina"/>
        <w:lang w:val="pt-BR"/>
      </w:rPr>
      <w:t>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6767"/>
    <w:rsid w:val="00052294"/>
    <w:rsid w:val="00053ED3"/>
    <w:rsid w:val="000547FD"/>
    <w:rsid w:val="0006027A"/>
    <w:rsid w:val="00062B61"/>
    <w:rsid w:val="00064412"/>
    <w:rsid w:val="000669E7"/>
    <w:rsid w:val="00067724"/>
    <w:rsid w:val="00070593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A46B6"/>
    <w:rsid w:val="000B0316"/>
    <w:rsid w:val="000B0598"/>
    <w:rsid w:val="000B13C9"/>
    <w:rsid w:val="000B2018"/>
    <w:rsid w:val="000B54CF"/>
    <w:rsid w:val="000B5D01"/>
    <w:rsid w:val="000B6CB8"/>
    <w:rsid w:val="000B7075"/>
    <w:rsid w:val="000C4CF2"/>
    <w:rsid w:val="000C5F12"/>
    <w:rsid w:val="000C7720"/>
    <w:rsid w:val="000D1199"/>
    <w:rsid w:val="000D18A4"/>
    <w:rsid w:val="000E1115"/>
    <w:rsid w:val="000E148B"/>
    <w:rsid w:val="000E1AAB"/>
    <w:rsid w:val="000E375A"/>
    <w:rsid w:val="000E51EA"/>
    <w:rsid w:val="000F0AC4"/>
    <w:rsid w:val="000F1530"/>
    <w:rsid w:val="000F47CD"/>
    <w:rsid w:val="000F64E5"/>
    <w:rsid w:val="00100779"/>
    <w:rsid w:val="0010285F"/>
    <w:rsid w:val="0010355D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30A28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35D6"/>
    <w:rsid w:val="001767B8"/>
    <w:rsid w:val="001819E9"/>
    <w:rsid w:val="00182ADB"/>
    <w:rsid w:val="00182BBE"/>
    <w:rsid w:val="00184025"/>
    <w:rsid w:val="00185E3B"/>
    <w:rsid w:val="0019161D"/>
    <w:rsid w:val="001A380A"/>
    <w:rsid w:val="001A63FD"/>
    <w:rsid w:val="001B04E9"/>
    <w:rsid w:val="001B09A2"/>
    <w:rsid w:val="001B1C5B"/>
    <w:rsid w:val="001B3CF4"/>
    <w:rsid w:val="001B6392"/>
    <w:rsid w:val="001B7D1E"/>
    <w:rsid w:val="001C38A3"/>
    <w:rsid w:val="001C4C02"/>
    <w:rsid w:val="001C4CD4"/>
    <w:rsid w:val="001C5C85"/>
    <w:rsid w:val="001C6954"/>
    <w:rsid w:val="001D0BE7"/>
    <w:rsid w:val="001D1EE3"/>
    <w:rsid w:val="001D55A9"/>
    <w:rsid w:val="001D5BB7"/>
    <w:rsid w:val="001D5F29"/>
    <w:rsid w:val="001D7975"/>
    <w:rsid w:val="001E01C1"/>
    <w:rsid w:val="001E1F81"/>
    <w:rsid w:val="001E2616"/>
    <w:rsid w:val="001E3773"/>
    <w:rsid w:val="001E462E"/>
    <w:rsid w:val="001E511B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4F35"/>
    <w:rsid w:val="002308CB"/>
    <w:rsid w:val="0023231A"/>
    <w:rsid w:val="0023637A"/>
    <w:rsid w:val="00236B93"/>
    <w:rsid w:val="002410C2"/>
    <w:rsid w:val="00243934"/>
    <w:rsid w:val="00243ADA"/>
    <w:rsid w:val="0024505F"/>
    <w:rsid w:val="00245158"/>
    <w:rsid w:val="002466A6"/>
    <w:rsid w:val="00250A13"/>
    <w:rsid w:val="00252AEF"/>
    <w:rsid w:val="00252EAE"/>
    <w:rsid w:val="0025380F"/>
    <w:rsid w:val="00264262"/>
    <w:rsid w:val="00265B1C"/>
    <w:rsid w:val="00270143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49C"/>
    <w:rsid w:val="002964DA"/>
    <w:rsid w:val="002A014F"/>
    <w:rsid w:val="002A0CD2"/>
    <w:rsid w:val="002A13F5"/>
    <w:rsid w:val="002A3B69"/>
    <w:rsid w:val="002A45F8"/>
    <w:rsid w:val="002A4CB4"/>
    <w:rsid w:val="002B07F5"/>
    <w:rsid w:val="002B54FB"/>
    <w:rsid w:val="002B6B78"/>
    <w:rsid w:val="002B7D92"/>
    <w:rsid w:val="002C0C57"/>
    <w:rsid w:val="002C17B2"/>
    <w:rsid w:val="002C1AF1"/>
    <w:rsid w:val="002C4108"/>
    <w:rsid w:val="002C5BCF"/>
    <w:rsid w:val="002C5C60"/>
    <w:rsid w:val="002D0E2A"/>
    <w:rsid w:val="002D27EF"/>
    <w:rsid w:val="002D6CF4"/>
    <w:rsid w:val="002E0431"/>
    <w:rsid w:val="002E13D0"/>
    <w:rsid w:val="002E16CD"/>
    <w:rsid w:val="002E258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3ACA"/>
    <w:rsid w:val="0033684C"/>
    <w:rsid w:val="003443F4"/>
    <w:rsid w:val="00345BB8"/>
    <w:rsid w:val="003502DD"/>
    <w:rsid w:val="00354239"/>
    <w:rsid w:val="003609EB"/>
    <w:rsid w:val="003611D6"/>
    <w:rsid w:val="00361E8D"/>
    <w:rsid w:val="00362F08"/>
    <w:rsid w:val="00373567"/>
    <w:rsid w:val="00377C2F"/>
    <w:rsid w:val="00380AA2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7B5"/>
    <w:rsid w:val="003C1E3D"/>
    <w:rsid w:val="003C1F53"/>
    <w:rsid w:val="003C3CE5"/>
    <w:rsid w:val="003C4996"/>
    <w:rsid w:val="003C6A14"/>
    <w:rsid w:val="003D2AAE"/>
    <w:rsid w:val="003D3D4A"/>
    <w:rsid w:val="003D6936"/>
    <w:rsid w:val="003E16FB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5F4"/>
    <w:rsid w:val="00447DDC"/>
    <w:rsid w:val="00450068"/>
    <w:rsid w:val="00453716"/>
    <w:rsid w:val="00454F2E"/>
    <w:rsid w:val="00455E04"/>
    <w:rsid w:val="00460FE5"/>
    <w:rsid w:val="004632E1"/>
    <w:rsid w:val="00465A94"/>
    <w:rsid w:val="004732D5"/>
    <w:rsid w:val="0047738B"/>
    <w:rsid w:val="00477E38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2165"/>
    <w:rsid w:val="004B2D05"/>
    <w:rsid w:val="004B77B4"/>
    <w:rsid w:val="004C020D"/>
    <w:rsid w:val="004C209E"/>
    <w:rsid w:val="004C304C"/>
    <w:rsid w:val="004C5848"/>
    <w:rsid w:val="004C6FE3"/>
    <w:rsid w:val="004C7E4E"/>
    <w:rsid w:val="004D1174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501369"/>
    <w:rsid w:val="00506B87"/>
    <w:rsid w:val="00510A8D"/>
    <w:rsid w:val="00511019"/>
    <w:rsid w:val="00511056"/>
    <w:rsid w:val="00511C9F"/>
    <w:rsid w:val="00523689"/>
    <w:rsid w:val="00525E4E"/>
    <w:rsid w:val="005304E7"/>
    <w:rsid w:val="00530A21"/>
    <w:rsid w:val="00542182"/>
    <w:rsid w:val="005425D4"/>
    <w:rsid w:val="00542FA5"/>
    <w:rsid w:val="005449B5"/>
    <w:rsid w:val="005453E9"/>
    <w:rsid w:val="00551D66"/>
    <w:rsid w:val="00552204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77F4E"/>
    <w:rsid w:val="00580C9D"/>
    <w:rsid w:val="00581CE3"/>
    <w:rsid w:val="0058273B"/>
    <w:rsid w:val="00584047"/>
    <w:rsid w:val="00584176"/>
    <w:rsid w:val="00584EFB"/>
    <w:rsid w:val="00585108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B1425"/>
    <w:rsid w:val="005B1A92"/>
    <w:rsid w:val="005B3367"/>
    <w:rsid w:val="005B7438"/>
    <w:rsid w:val="005C2C07"/>
    <w:rsid w:val="005C43B6"/>
    <w:rsid w:val="005C5F00"/>
    <w:rsid w:val="005D0074"/>
    <w:rsid w:val="005D1378"/>
    <w:rsid w:val="005D2DBB"/>
    <w:rsid w:val="005D5B4E"/>
    <w:rsid w:val="005D6376"/>
    <w:rsid w:val="005D70B5"/>
    <w:rsid w:val="005E104A"/>
    <w:rsid w:val="005E2A90"/>
    <w:rsid w:val="005E2D91"/>
    <w:rsid w:val="005E45E5"/>
    <w:rsid w:val="005E6539"/>
    <w:rsid w:val="005E6686"/>
    <w:rsid w:val="005E6AF5"/>
    <w:rsid w:val="005E73F3"/>
    <w:rsid w:val="005F22A2"/>
    <w:rsid w:val="005F2893"/>
    <w:rsid w:val="005F4C13"/>
    <w:rsid w:val="005F655C"/>
    <w:rsid w:val="0060108D"/>
    <w:rsid w:val="00606097"/>
    <w:rsid w:val="006062A3"/>
    <w:rsid w:val="0060715D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4A38"/>
    <w:rsid w:val="0063631F"/>
    <w:rsid w:val="00636631"/>
    <w:rsid w:val="00636B3F"/>
    <w:rsid w:val="006409E5"/>
    <w:rsid w:val="0064187F"/>
    <w:rsid w:val="00641FF0"/>
    <w:rsid w:val="00643389"/>
    <w:rsid w:val="00644A8B"/>
    <w:rsid w:val="006460E4"/>
    <w:rsid w:val="00647637"/>
    <w:rsid w:val="00647720"/>
    <w:rsid w:val="00652A3C"/>
    <w:rsid w:val="00653349"/>
    <w:rsid w:val="00653E25"/>
    <w:rsid w:val="006560DD"/>
    <w:rsid w:val="006576E9"/>
    <w:rsid w:val="00661193"/>
    <w:rsid w:val="00664449"/>
    <w:rsid w:val="00666094"/>
    <w:rsid w:val="00672B8C"/>
    <w:rsid w:val="0067500B"/>
    <w:rsid w:val="00676A8F"/>
    <w:rsid w:val="0068158E"/>
    <w:rsid w:val="00683C4F"/>
    <w:rsid w:val="00684226"/>
    <w:rsid w:val="00685307"/>
    <w:rsid w:val="00690092"/>
    <w:rsid w:val="006909FA"/>
    <w:rsid w:val="00690E48"/>
    <w:rsid w:val="00690E7E"/>
    <w:rsid w:val="006942CD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99A"/>
    <w:rsid w:val="006E5C0A"/>
    <w:rsid w:val="006F27D9"/>
    <w:rsid w:val="006F3598"/>
    <w:rsid w:val="006F464C"/>
    <w:rsid w:val="006F6840"/>
    <w:rsid w:val="007018EE"/>
    <w:rsid w:val="00701997"/>
    <w:rsid w:val="007029F2"/>
    <w:rsid w:val="00702BF9"/>
    <w:rsid w:val="00703082"/>
    <w:rsid w:val="00703C0B"/>
    <w:rsid w:val="007047CB"/>
    <w:rsid w:val="007061BB"/>
    <w:rsid w:val="00711E13"/>
    <w:rsid w:val="00713B2B"/>
    <w:rsid w:val="007143D6"/>
    <w:rsid w:val="00714AE0"/>
    <w:rsid w:val="007151B9"/>
    <w:rsid w:val="007158E5"/>
    <w:rsid w:val="007159B6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63EE5"/>
    <w:rsid w:val="00770616"/>
    <w:rsid w:val="00770B8E"/>
    <w:rsid w:val="007714B1"/>
    <w:rsid w:val="007728FF"/>
    <w:rsid w:val="00772E17"/>
    <w:rsid w:val="00773733"/>
    <w:rsid w:val="00774593"/>
    <w:rsid w:val="00775A52"/>
    <w:rsid w:val="00777AF7"/>
    <w:rsid w:val="00777CA2"/>
    <w:rsid w:val="007820BB"/>
    <w:rsid w:val="00783186"/>
    <w:rsid w:val="00783D5B"/>
    <w:rsid w:val="00784772"/>
    <w:rsid w:val="007923E2"/>
    <w:rsid w:val="007941D8"/>
    <w:rsid w:val="00794A60"/>
    <w:rsid w:val="007A12AE"/>
    <w:rsid w:val="007A38CB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5049D"/>
    <w:rsid w:val="00851E7E"/>
    <w:rsid w:val="008529CF"/>
    <w:rsid w:val="00853A6D"/>
    <w:rsid w:val="00860BF4"/>
    <w:rsid w:val="00863449"/>
    <w:rsid w:val="00863891"/>
    <w:rsid w:val="00865461"/>
    <w:rsid w:val="00872BFA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526"/>
    <w:rsid w:val="008A5BD8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0D05"/>
    <w:rsid w:val="008D1AFD"/>
    <w:rsid w:val="008D20C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ACD"/>
    <w:rsid w:val="00903790"/>
    <w:rsid w:val="00904E15"/>
    <w:rsid w:val="0090746E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5E80"/>
    <w:rsid w:val="009509AB"/>
    <w:rsid w:val="009513F7"/>
    <w:rsid w:val="009521EF"/>
    <w:rsid w:val="00953BA9"/>
    <w:rsid w:val="00957334"/>
    <w:rsid w:val="009575F0"/>
    <w:rsid w:val="009578AA"/>
    <w:rsid w:val="009615EC"/>
    <w:rsid w:val="009639DE"/>
    <w:rsid w:val="00964DD8"/>
    <w:rsid w:val="00965935"/>
    <w:rsid w:val="0096761B"/>
    <w:rsid w:val="009700DD"/>
    <w:rsid w:val="00970B6A"/>
    <w:rsid w:val="00971F45"/>
    <w:rsid w:val="009736BB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0A1E"/>
    <w:rsid w:val="009A11C6"/>
    <w:rsid w:val="009A2CEF"/>
    <w:rsid w:val="009A3DE3"/>
    <w:rsid w:val="009A3F5E"/>
    <w:rsid w:val="009A5CC0"/>
    <w:rsid w:val="009B393D"/>
    <w:rsid w:val="009B400F"/>
    <w:rsid w:val="009B5604"/>
    <w:rsid w:val="009C3AA3"/>
    <w:rsid w:val="009C49E0"/>
    <w:rsid w:val="009C613F"/>
    <w:rsid w:val="009C7921"/>
    <w:rsid w:val="009D025F"/>
    <w:rsid w:val="009D19C5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2F08"/>
    <w:rsid w:val="00A03100"/>
    <w:rsid w:val="00A07797"/>
    <w:rsid w:val="00A07DCA"/>
    <w:rsid w:val="00A10150"/>
    <w:rsid w:val="00A10B53"/>
    <w:rsid w:val="00A118C5"/>
    <w:rsid w:val="00A1493B"/>
    <w:rsid w:val="00A1616E"/>
    <w:rsid w:val="00A16B19"/>
    <w:rsid w:val="00A207AB"/>
    <w:rsid w:val="00A217E0"/>
    <w:rsid w:val="00A239FF"/>
    <w:rsid w:val="00A244EA"/>
    <w:rsid w:val="00A26673"/>
    <w:rsid w:val="00A30EBB"/>
    <w:rsid w:val="00A31A99"/>
    <w:rsid w:val="00A338BF"/>
    <w:rsid w:val="00A34B3A"/>
    <w:rsid w:val="00A42B97"/>
    <w:rsid w:val="00A452DA"/>
    <w:rsid w:val="00A51673"/>
    <w:rsid w:val="00A518F2"/>
    <w:rsid w:val="00A522C3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6781E"/>
    <w:rsid w:val="00A7234C"/>
    <w:rsid w:val="00A750F4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21C"/>
    <w:rsid w:val="00AA7083"/>
    <w:rsid w:val="00AB05B7"/>
    <w:rsid w:val="00AB2E70"/>
    <w:rsid w:val="00AB2F2A"/>
    <w:rsid w:val="00AB4F48"/>
    <w:rsid w:val="00AB50E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563"/>
    <w:rsid w:val="00AD4AAA"/>
    <w:rsid w:val="00AD52FF"/>
    <w:rsid w:val="00AE170D"/>
    <w:rsid w:val="00AE64F1"/>
    <w:rsid w:val="00AE65C1"/>
    <w:rsid w:val="00AF1A2B"/>
    <w:rsid w:val="00AF1C92"/>
    <w:rsid w:val="00AF6782"/>
    <w:rsid w:val="00AF6808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EC"/>
    <w:rsid w:val="00B636B3"/>
    <w:rsid w:val="00B649AB"/>
    <w:rsid w:val="00B715B4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2392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2642"/>
    <w:rsid w:val="00C1272D"/>
    <w:rsid w:val="00C13710"/>
    <w:rsid w:val="00C13CFF"/>
    <w:rsid w:val="00C15ED3"/>
    <w:rsid w:val="00C17E31"/>
    <w:rsid w:val="00C17F53"/>
    <w:rsid w:val="00C22015"/>
    <w:rsid w:val="00C22815"/>
    <w:rsid w:val="00C24270"/>
    <w:rsid w:val="00C24843"/>
    <w:rsid w:val="00C3052A"/>
    <w:rsid w:val="00C35C3B"/>
    <w:rsid w:val="00C35EEC"/>
    <w:rsid w:val="00C364B0"/>
    <w:rsid w:val="00C4020B"/>
    <w:rsid w:val="00C40497"/>
    <w:rsid w:val="00C4346B"/>
    <w:rsid w:val="00C43AF5"/>
    <w:rsid w:val="00C4798D"/>
    <w:rsid w:val="00C47D28"/>
    <w:rsid w:val="00C47FCF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46B6"/>
    <w:rsid w:val="00C75834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3251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0DE0"/>
    <w:rsid w:val="00CE1A94"/>
    <w:rsid w:val="00CE26E2"/>
    <w:rsid w:val="00CE32A3"/>
    <w:rsid w:val="00CE434D"/>
    <w:rsid w:val="00CE4651"/>
    <w:rsid w:val="00CE486D"/>
    <w:rsid w:val="00CE507C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30086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6340"/>
    <w:rsid w:val="00D57EDB"/>
    <w:rsid w:val="00D628A0"/>
    <w:rsid w:val="00D66221"/>
    <w:rsid w:val="00D6663E"/>
    <w:rsid w:val="00D71251"/>
    <w:rsid w:val="00D72972"/>
    <w:rsid w:val="00D72B8E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392E"/>
    <w:rsid w:val="00DF6CF1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35307"/>
    <w:rsid w:val="00E42BA1"/>
    <w:rsid w:val="00E5019D"/>
    <w:rsid w:val="00E50A8A"/>
    <w:rsid w:val="00E562B5"/>
    <w:rsid w:val="00E56BE4"/>
    <w:rsid w:val="00E57482"/>
    <w:rsid w:val="00E60600"/>
    <w:rsid w:val="00E60C6D"/>
    <w:rsid w:val="00E63070"/>
    <w:rsid w:val="00E63B80"/>
    <w:rsid w:val="00E703B0"/>
    <w:rsid w:val="00E72358"/>
    <w:rsid w:val="00E72532"/>
    <w:rsid w:val="00E73CAE"/>
    <w:rsid w:val="00E7456E"/>
    <w:rsid w:val="00E76349"/>
    <w:rsid w:val="00E76C69"/>
    <w:rsid w:val="00E81C11"/>
    <w:rsid w:val="00E829B2"/>
    <w:rsid w:val="00E91BAA"/>
    <w:rsid w:val="00E93C31"/>
    <w:rsid w:val="00E94FBE"/>
    <w:rsid w:val="00EA216C"/>
    <w:rsid w:val="00EA24C9"/>
    <w:rsid w:val="00EA4516"/>
    <w:rsid w:val="00EA4821"/>
    <w:rsid w:val="00EA5F69"/>
    <w:rsid w:val="00EB16B3"/>
    <w:rsid w:val="00EB17C3"/>
    <w:rsid w:val="00EB21E5"/>
    <w:rsid w:val="00EB2A7A"/>
    <w:rsid w:val="00EB3383"/>
    <w:rsid w:val="00EB430F"/>
    <w:rsid w:val="00EB73EC"/>
    <w:rsid w:val="00EC3D27"/>
    <w:rsid w:val="00EC5712"/>
    <w:rsid w:val="00ED10C6"/>
    <w:rsid w:val="00ED2374"/>
    <w:rsid w:val="00ED3183"/>
    <w:rsid w:val="00ED3382"/>
    <w:rsid w:val="00ED5E56"/>
    <w:rsid w:val="00ED6143"/>
    <w:rsid w:val="00ED7E50"/>
    <w:rsid w:val="00EE3938"/>
    <w:rsid w:val="00EE5523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58CC"/>
    <w:rsid w:val="00F56819"/>
    <w:rsid w:val="00F56907"/>
    <w:rsid w:val="00F56EF9"/>
    <w:rsid w:val="00F61387"/>
    <w:rsid w:val="00F61473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800D8"/>
    <w:rsid w:val="00F80534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6E10"/>
    <w:rsid w:val="00FA74E5"/>
    <w:rsid w:val="00FB21ED"/>
    <w:rsid w:val="00FB3E79"/>
    <w:rsid w:val="00FC4BF5"/>
    <w:rsid w:val="00FC5A40"/>
    <w:rsid w:val="00FC6894"/>
    <w:rsid w:val="00FC76A1"/>
    <w:rsid w:val="00FD1F31"/>
    <w:rsid w:val="00FE0E3D"/>
    <w:rsid w:val="00FE2757"/>
    <w:rsid w:val="00FE311F"/>
    <w:rsid w:val="00FE41A6"/>
    <w:rsid w:val="00FE56ED"/>
    <w:rsid w:val="00FF0041"/>
    <w:rsid w:val="00FF0F25"/>
    <w:rsid w:val="00FF2C1E"/>
    <w:rsid w:val="00FF2EC1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EB54398F-E9C5-41D6-BB2B-ED0BAB5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616C8-A56D-4F9B-AF64-013AD43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8</cp:revision>
  <cp:lastPrinted>2021-08-16T17:33:00Z</cp:lastPrinted>
  <dcterms:created xsi:type="dcterms:W3CDTF">2021-06-15T16:09:00Z</dcterms:created>
  <dcterms:modified xsi:type="dcterms:W3CDTF">2021-11-22T19:49:00Z</dcterms:modified>
</cp:coreProperties>
</file>